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A42F4" w14:textId="77777777" w:rsidR="00C57C30" w:rsidRDefault="00C57C30" w:rsidP="00A70357">
      <w:pPr>
        <w:pStyle w:val="Pavadinimas"/>
        <w:jc w:val="left"/>
        <w:rPr>
          <w:b/>
          <w:bCs/>
          <w:sz w:val="28"/>
          <w:szCs w:val="28"/>
        </w:rPr>
      </w:pPr>
    </w:p>
    <w:p w14:paraId="45375A84" w14:textId="4FDA580B" w:rsidR="00856B2D" w:rsidRPr="00D60341" w:rsidRDefault="00534451" w:rsidP="00856B2D">
      <w:pPr>
        <w:pStyle w:val="Pavadinimas"/>
        <w:rPr>
          <w:b/>
          <w:bCs/>
          <w:sz w:val="28"/>
          <w:szCs w:val="28"/>
        </w:rPr>
      </w:pPr>
      <w:r>
        <w:rPr>
          <w:noProof/>
          <w:sz w:val="28"/>
          <w:szCs w:val="28"/>
          <w:lang w:eastAsia="lt-LT"/>
        </w:rPr>
        <mc:AlternateContent>
          <mc:Choice Requires="wps">
            <w:drawing>
              <wp:anchor distT="0" distB="0" distL="114300" distR="114300" simplePos="0" relativeHeight="251657728" behindDoc="0" locked="0" layoutInCell="1" allowOverlap="1" wp14:anchorId="15C5C990" wp14:editId="3FFC5F21">
                <wp:simplePos x="0" y="0"/>
                <wp:positionH relativeFrom="column">
                  <wp:posOffset>4800600</wp:posOffset>
                </wp:positionH>
                <wp:positionV relativeFrom="paragraph">
                  <wp:posOffset>-685800</wp:posOffset>
                </wp:positionV>
                <wp:extent cx="1371600" cy="2743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4320"/>
                        </a:xfrm>
                        <a:prstGeom prst="rect">
                          <a:avLst/>
                        </a:prstGeom>
                        <a:noFill/>
                        <a:ln>
                          <a:noFill/>
                        </a:ln>
                      </wps:spPr>
                      <wps:txbx>
                        <w:txbxContent>
                          <w:p w14:paraId="0C73AF56" w14:textId="77777777" w:rsidR="00856B2D" w:rsidRDefault="00770D98" w:rsidP="00856B2D">
                            <w:pPr>
                              <w:rPr>
                                <w:b/>
                              </w:rPr>
                            </w:pPr>
                            <w:r w:rsidRPr="002C2FD8">
                              <w:rPr>
                                <w:b/>
                                <w:bCs/>
                              </w:rPr>
                              <w:t>Projektas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5C990" id="_x0000_t202" coordsize="21600,21600" o:spt="202" path="m,l,21600r21600,l21600,xe">
                <v:stroke joinstyle="miter"/>
                <v:path gradientshapeok="t" o:connecttype="rect"/>
              </v:shapetype>
              <v:shape id="Text Box 2" o:spid="_x0000_s1026" type="#_x0000_t202" style="position:absolute;left:0;text-align:left;margin-left:378pt;margin-top:-54pt;width:10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" filled="f" stroked="f">
                <v:textbox>
                  <w:txbxContent>
                    <w:p w14:paraId="0C73AF56" w14:textId="77777777" w:rsidR="00856B2D" w:rsidRDefault="00770D98" w:rsidP="00856B2D">
                      <w:pPr>
                        <w:rPr>
                          <w:b/>
                        </w:rPr>
                      </w:pPr>
                      <w:r w:rsidRPr="002C2FD8">
                        <w:rPr>
                          <w:b/>
                          <w:bCs/>
                        </w:rPr>
                        <w:t>Projektas</w:t>
                      </w:r>
                    </w:p>
                  </w:txbxContent>
                </v:textbox>
              </v:shape>
            </w:pict>
          </mc:Fallback>
        </mc:AlternateContent>
      </w:r>
      <w:r w:rsidR="00856B2D" w:rsidRPr="00D60341">
        <w:rPr>
          <w:b/>
          <w:bCs/>
          <w:sz w:val="28"/>
          <w:szCs w:val="28"/>
        </w:rPr>
        <w:t xml:space="preserve">KAIŠIADORIŲ </w:t>
      </w:r>
      <w:r w:rsidR="00770D98">
        <w:rPr>
          <w:b/>
          <w:bCs/>
          <w:sz w:val="28"/>
          <w:szCs w:val="28"/>
        </w:rPr>
        <w:t>RAJONO SAVIV</w:t>
      </w:r>
      <w:r w:rsidR="00856B2D" w:rsidRPr="00D60341">
        <w:rPr>
          <w:b/>
          <w:bCs/>
          <w:sz w:val="28"/>
          <w:szCs w:val="28"/>
        </w:rPr>
        <w:t>ALDYBĖS TARYBA</w:t>
      </w:r>
    </w:p>
    <w:p w14:paraId="7798458D" w14:textId="77777777" w:rsidR="00856B2D" w:rsidRDefault="00856B2D" w:rsidP="00856B2D"/>
    <w:p w14:paraId="58001E2A" w14:textId="77777777" w:rsidR="00EB2CAB" w:rsidRPr="00056940" w:rsidRDefault="00EB2CAB" w:rsidP="00EB2CAB">
      <w:pPr>
        <w:spacing w:line="360" w:lineRule="auto"/>
        <w:jc w:val="center"/>
        <w:rPr>
          <w:b/>
          <w:lang w:val="pt-BR"/>
        </w:rPr>
      </w:pPr>
      <w:r w:rsidRPr="00056940">
        <w:rPr>
          <w:b/>
          <w:lang w:val="pt-BR"/>
        </w:rPr>
        <w:t>SPRENDIMAS</w:t>
      </w:r>
    </w:p>
    <w:p w14:paraId="5E533184" w14:textId="39F2FBF8" w:rsidR="00314260" w:rsidRPr="00EB2CAB" w:rsidRDefault="00EB2CAB" w:rsidP="00EB2CAB">
      <w:pPr>
        <w:jc w:val="center"/>
        <w:rPr>
          <w:b/>
          <w:bCs/>
        </w:rPr>
      </w:pPr>
      <w:r w:rsidRPr="00EB2CAB">
        <w:rPr>
          <w:b/>
          <w:bCs/>
        </w:rPr>
        <w:t xml:space="preserve">DĖL </w:t>
      </w:r>
      <w:r w:rsidR="00696032" w:rsidRPr="00696032">
        <w:rPr>
          <w:b/>
          <w:bCs/>
          <w:lang w:eastAsia="lt-LT"/>
        </w:rPr>
        <w:t xml:space="preserve">KAIŠIADORIŲ RAJONO SAVIVALDYBĖS TERITORIJOJE ESANČIO </w:t>
      </w:r>
      <w:r w:rsidR="00696032" w:rsidRPr="00696032">
        <w:rPr>
          <w:b/>
          <w:bCs/>
        </w:rPr>
        <w:t>APLEISTO</w:t>
      </w:r>
      <w:r w:rsidR="00696032" w:rsidRPr="00EB2CAB">
        <w:rPr>
          <w:b/>
          <w:bCs/>
        </w:rPr>
        <w:t xml:space="preserve"> </w:t>
      </w:r>
      <w:r w:rsidRPr="00EB2CAB">
        <w:rPr>
          <w:b/>
          <w:bCs/>
        </w:rPr>
        <w:t>AR NEPRIŽIŪRIMO NEKILNOJAMOJO TURTO 2025 METŲ SĄRAŠO PATVIRTINIMO</w:t>
      </w:r>
    </w:p>
    <w:p w14:paraId="56375752" w14:textId="77777777" w:rsidR="00314260" w:rsidRDefault="00314260" w:rsidP="00856B2D"/>
    <w:p w14:paraId="21D3C0F8" w14:textId="77777777" w:rsidR="00EB2CAB" w:rsidRPr="00056940" w:rsidRDefault="00EB2CAB" w:rsidP="00EB2CAB">
      <w:pPr>
        <w:jc w:val="center"/>
        <w:rPr>
          <w:lang w:val="pt-BR"/>
        </w:rPr>
      </w:pPr>
      <w:r w:rsidRPr="00056940">
        <w:rPr>
          <w:lang w:val="pt-BR"/>
        </w:rPr>
        <w:t>20</w:t>
      </w:r>
      <w:r>
        <w:rPr>
          <w:lang w:val="pt-BR"/>
        </w:rPr>
        <w:t>25</w:t>
      </w:r>
      <w:r w:rsidRPr="00056940">
        <w:rPr>
          <w:lang w:val="pt-BR"/>
        </w:rPr>
        <w:t xml:space="preserve"> m. </w:t>
      </w:r>
      <w:r>
        <w:rPr>
          <w:lang w:val="pt-BR"/>
        </w:rPr>
        <w:t>lapkričio 27</w:t>
      </w:r>
      <w:r w:rsidRPr="00056940">
        <w:rPr>
          <w:lang w:val="pt-BR"/>
        </w:rPr>
        <w:t xml:space="preserve"> d. Nr. V17</w:t>
      </w:r>
      <w:r>
        <w:rPr>
          <w:lang w:val="pt-BR"/>
        </w:rPr>
        <w:t>E</w:t>
      </w:r>
      <w:r w:rsidRPr="00056940">
        <w:rPr>
          <w:lang w:val="pt-BR"/>
        </w:rPr>
        <w:t xml:space="preserve">-  </w:t>
      </w:r>
    </w:p>
    <w:p w14:paraId="539EB0E6" w14:textId="77777777" w:rsidR="00EB2CAB" w:rsidRPr="0010531F" w:rsidRDefault="00EB2CAB" w:rsidP="00EB2CAB">
      <w:pPr>
        <w:jc w:val="center"/>
      </w:pPr>
      <w:r w:rsidRPr="00056940">
        <w:rPr>
          <w:lang w:val="pt-BR"/>
        </w:rPr>
        <w:t>Kaišiadorys</w:t>
      </w:r>
    </w:p>
    <w:p w14:paraId="42F0F0A6" w14:textId="77777777" w:rsidR="00314260" w:rsidRDefault="00314260" w:rsidP="00856B2D"/>
    <w:p w14:paraId="267FBD22" w14:textId="77777777" w:rsidR="00314260" w:rsidRPr="002C2FD8" w:rsidRDefault="00314260" w:rsidP="00856B2D"/>
    <w:p w14:paraId="0F88560B" w14:textId="596F6C53" w:rsidR="00D42223" w:rsidRPr="00EB2CAB" w:rsidRDefault="00D42223" w:rsidP="00EB2CAB">
      <w:pPr>
        <w:spacing w:line="360" w:lineRule="auto"/>
        <w:ind w:firstLine="567"/>
        <w:jc w:val="both"/>
        <w:rPr>
          <w:lang w:eastAsia="lt-LT"/>
        </w:rPr>
      </w:pPr>
      <w:bookmarkStart w:id="0" w:name="r18"/>
      <w:r w:rsidRPr="00EB2CAB">
        <w:rPr>
          <w:lang w:eastAsia="lt-LT"/>
        </w:rPr>
        <w:t xml:space="preserve">Vadovaudamasi Lietuvos Respublikos vietos savivaldos įstatymo 15 straipsnio 4 dalimi, Lietuvos Respublikos nekilnojamojo turto mokesčio įstatymo 2 straipsnio 1 dalimi ir 6 straipsnio 2 dalimi ir atsižvelgdama į </w:t>
      </w:r>
      <w:bookmarkStart w:id="1" w:name="_Hlk213933717"/>
      <w:r w:rsidR="004F32E3" w:rsidRPr="004F32E3">
        <w:rPr>
          <w:lang w:eastAsia="lt-LT"/>
        </w:rPr>
        <w:t xml:space="preserve">Kaišiadorių rajono savivaldybės teritorijoje esančio apleisto ar neprižiūrimo nekilnojamojo turto sąrašo sudarymo ir keitimo tvarkos </w:t>
      </w:r>
      <w:r w:rsidR="004F32E3">
        <w:rPr>
          <w:lang w:eastAsia="lt-LT"/>
        </w:rPr>
        <w:t xml:space="preserve">aprašo, patvirtinto </w:t>
      </w:r>
      <w:r w:rsidR="00EB2CAB" w:rsidRPr="00756EAA">
        <w:t>Kaišiadorių rajono savivaldybės taryb</w:t>
      </w:r>
      <w:r w:rsidR="00EB2CAB">
        <w:t>os 2021 m. liepos 1 d. sprendimu Nr. V17E-171</w:t>
      </w:r>
      <w:r w:rsidR="00EB2CAB" w:rsidRPr="00756EAA">
        <w:t xml:space="preserve"> </w:t>
      </w:r>
      <w:r w:rsidR="00EB2CAB">
        <w:t xml:space="preserve">„Dėl </w:t>
      </w:r>
      <w:r w:rsidR="00EB2CAB" w:rsidRPr="00756EAA">
        <w:t>Kaišiadorių rajono savivaldybės teritorijoje esančio apleisto ar neprižiūrimo nekilnojamojo turto sąrašo sudarymo ir keitimo</w:t>
      </w:r>
      <w:r w:rsidR="00EB2CAB">
        <w:t xml:space="preserve"> </w:t>
      </w:r>
      <w:r w:rsidR="00EB2CAB" w:rsidRPr="00756EAA">
        <w:t>tvarkos apraš</w:t>
      </w:r>
      <w:r w:rsidR="00EB2CAB">
        <w:t>o patvirtinimo“</w:t>
      </w:r>
      <w:bookmarkEnd w:id="1"/>
      <w:r w:rsidRPr="00EB2CAB">
        <w:rPr>
          <w:lang w:eastAsia="lt-LT"/>
        </w:rPr>
        <w:t xml:space="preserve">, </w:t>
      </w:r>
      <w:r w:rsidR="00EB2CAB">
        <w:rPr>
          <w:lang w:eastAsia="lt-LT"/>
        </w:rPr>
        <w:t>4 ir 15 punkt</w:t>
      </w:r>
      <w:r w:rsidR="00696032">
        <w:rPr>
          <w:lang w:eastAsia="lt-LT"/>
        </w:rPr>
        <w:t>u</w:t>
      </w:r>
      <w:r w:rsidR="00EB2CAB">
        <w:rPr>
          <w:lang w:eastAsia="lt-LT"/>
        </w:rPr>
        <w:t>s</w:t>
      </w:r>
      <w:r w:rsidR="00696032">
        <w:rPr>
          <w:lang w:eastAsia="lt-LT"/>
        </w:rPr>
        <w:t>,</w:t>
      </w:r>
      <w:r w:rsidR="00EB2CAB">
        <w:rPr>
          <w:lang w:eastAsia="lt-LT"/>
        </w:rPr>
        <w:t xml:space="preserve"> </w:t>
      </w:r>
      <w:r w:rsidRPr="00EB2CAB">
        <w:rPr>
          <w:lang w:eastAsia="lt-LT"/>
        </w:rPr>
        <w:t>Ka</w:t>
      </w:r>
      <w:r w:rsidR="00EB2CAB">
        <w:rPr>
          <w:lang w:eastAsia="lt-LT"/>
        </w:rPr>
        <w:t>išiadorių rajono</w:t>
      </w:r>
      <w:r w:rsidRPr="00EB2CAB">
        <w:rPr>
          <w:lang w:eastAsia="lt-LT"/>
        </w:rPr>
        <w:t xml:space="preserve"> savivaldybės taryba  n u s p r e n d ž i a: </w:t>
      </w:r>
    </w:p>
    <w:p w14:paraId="7C59A927" w14:textId="5B7C3894" w:rsidR="00D42223" w:rsidRDefault="00696032" w:rsidP="00696032">
      <w:pPr>
        <w:tabs>
          <w:tab w:val="left" w:pos="851"/>
        </w:tabs>
        <w:spacing w:line="360" w:lineRule="auto"/>
        <w:jc w:val="both"/>
        <w:rPr>
          <w:lang w:eastAsia="lt-LT"/>
        </w:rPr>
      </w:pPr>
      <w:r>
        <w:rPr>
          <w:lang w:eastAsia="lt-LT"/>
        </w:rPr>
        <w:tab/>
      </w:r>
      <w:r w:rsidR="00D42223" w:rsidRPr="00EB2CAB">
        <w:rPr>
          <w:lang w:eastAsia="lt-LT"/>
        </w:rPr>
        <w:t xml:space="preserve">Patvirtinti </w:t>
      </w:r>
      <w:r w:rsidR="008A4B44">
        <w:rPr>
          <w:lang w:eastAsia="lt-LT"/>
        </w:rPr>
        <w:t xml:space="preserve">Kaišiadorių rajono savivaldybės teritorijoje esančio apleisto ar neprižiūrimo </w:t>
      </w:r>
      <w:r w:rsidR="00D42223" w:rsidRPr="00696032">
        <w:rPr>
          <w:spacing w:val="1"/>
          <w:lang w:eastAsia="lt-LT"/>
        </w:rPr>
        <w:t>nekilnojamojo turto 2025 metų sąrašą (pridedama).</w:t>
      </w:r>
      <w:r w:rsidR="00D42223" w:rsidRPr="00EB2CAB">
        <w:rPr>
          <w:lang w:eastAsia="lt-LT"/>
        </w:rPr>
        <w:t xml:space="preserve"> </w:t>
      </w:r>
      <w:bookmarkEnd w:id="0"/>
    </w:p>
    <w:p w14:paraId="1190B18C" w14:textId="77777777" w:rsidR="00EB2CAB" w:rsidRPr="00EB2CAB" w:rsidRDefault="00EB2CAB" w:rsidP="00EB2CAB">
      <w:pPr>
        <w:pStyle w:val="Sraopastraipa"/>
        <w:tabs>
          <w:tab w:val="left" w:pos="851"/>
        </w:tabs>
        <w:spacing w:line="360" w:lineRule="auto"/>
        <w:jc w:val="both"/>
        <w:rPr>
          <w:lang w:eastAsia="lt-LT"/>
        </w:rPr>
      </w:pPr>
    </w:p>
    <w:p w14:paraId="32D67E2E" w14:textId="5DA88C8D" w:rsidR="000B2378" w:rsidRDefault="001F391D" w:rsidP="00EB2CAB">
      <w:pPr>
        <w:tabs>
          <w:tab w:val="left" w:pos="567"/>
          <w:tab w:val="left" w:pos="709"/>
        </w:tabs>
        <w:spacing w:line="360" w:lineRule="auto"/>
        <w:jc w:val="both"/>
        <w:rPr>
          <w:lang w:eastAsia="lt-LT"/>
        </w:rPr>
      </w:pPr>
      <w:r>
        <w:rPr>
          <w:lang w:eastAsia="lt-LT"/>
        </w:rPr>
        <w:tab/>
      </w:r>
      <w:r w:rsidR="0002569A" w:rsidRPr="0002569A">
        <w:rPr>
          <w:lang w:eastAsia="lt-LT"/>
        </w:rPr>
        <w:t>Šis sprendimas per vieną mėnesį nuo jo paskelbimo arba įteikimo suinteresuotam asmeniui</w:t>
      </w:r>
      <w:r w:rsidR="0002569A" w:rsidRPr="0002569A">
        <w:rPr>
          <w:lang w:eastAsia="lt-LT"/>
        </w:rPr>
        <w:br/>
        <w:t>dienos gali būti skundžiamas Kaišiadorių rajono savivaldybės tarybai (Katedros g. 4, Kaišiadorys)</w:t>
      </w:r>
      <w:r w:rsidR="0002569A" w:rsidRPr="0002569A">
        <w:rPr>
          <w:lang w:eastAsia="lt-LT"/>
        </w:rPr>
        <w:br/>
        <w:t>Lietuvos Respublikos viešojo administravimo įstatymo nustatyta tvarka arba Lietuvos</w:t>
      </w:r>
      <w:r w:rsidR="0002569A" w:rsidRPr="0002569A">
        <w:rPr>
          <w:lang w:eastAsia="lt-LT"/>
        </w:rPr>
        <w:br/>
        <w:t>administracinių ginčų komisijos Kauno apygardos skyriui (Laisvės al. 36,</w:t>
      </w:r>
      <w:r w:rsidR="00AB5D41">
        <w:rPr>
          <w:lang w:eastAsia="lt-LT"/>
        </w:rPr>
        <w:t xml:space="preserve"> </w:t>
      </w:r>
      <w:r w:rsidR="0002569A" w:rsidRPr="0002569A">
        <w:rPr>
          <w:lang w:eastAsia="lt-LT"/>
        </w:rPr>
        <w:t>Kaunas)</w:t>
      </w:r>
      <w:r w:rsidR="0002569A" w:rsidRPr="0002569A">
        <w:rPr>
          <w:lang w:eastAsia="lt-LT"/>
        </w:rPr>
        <w:br/>
        <w:t>Lietuvos Respublikos ikiteisminio administracinių ginčų nagrinėjimo tvarkos įstatymo nustatyta</w:t>
      </w:r>
      <w:r w:rsidR="0002569A" w:rsidRPr="0002569A">
        <w:rPr>
          <w:lang w:eastAsia="lt-LT"/>
        </w:rPr>
        <w:br/>
        <w:t>tvarka, arba Regionų administraciniam teismui bet kuriuose šio teismo rūmuose (Šiaulių rūmai,</w:t>
      </w:r>
      <w:r w:rsidR="0002569A" w:rsidRPr="0002569A">
        <w:rPr>
          <w:lang w:eastAsia="lt-LT"/>
        </w:rPr>
        <w:br/>
        <w:t>Dvaro g. 80, Šiauliai; Panevėžio rūmai, Respublikos g. 62, Panevėžys; Klaipėdos rūmai, Galinio</w:t>
      </w:r>
      <w:r w:rsidR="0002569A" w:rsidRPr="0002569A">
        <w:rPr>
          <w:lang w:eastAsia="lt-LT"/>
        </w:rPr>
        <w:br/>
        <w:t>Pylimo g. 9, Klaipėda; Kauno rūmai, A. Mickevičiaus g. 8A, Kaunas) Lietuvos Respublikos</w:t>
      </w:r>
      <w:r w:rsidR="0002569A" w:rsidRPr="0002569A">
        <w:rPr>
          <w:lang w:eastAsia="lt-LT"/>
        </w:rPr>
        <w:br/>
        <w:t>administracinių bylų teisenos įstatymo nustatyta tvarka</w:t>
      </w:r>
      <w:r w:rsidR="009B76FB">
        <w:rPr>
          <w:lang w:eastAsia="lt-LT"/>
        </w:rPr>
        <w:t>.</w:t>
      </w:r>
    </w:p>
    <w:p w14:paraId="751003E9" w14:textId="77777777" w:rsidR="00A65588" w:rsidRDefault="00A65588" w:rsidP="0002569A">
      <w:pPr>
        <w:tabs>
          <w:tab w:val="left" w:pos="709"/>
        </w:tabs>
        <w:spacing w:line="360" w:lineRule="auto"/>
        <w:jc w:val="both"/>
        <w:rPr>
          <w:lang w:eastAsia="lt-LT"/>
        </w:rPr>
      </w:pPr>
    </w:p>
    <w:p w14:paraId="3D798617" w14:textId="77777777" w:rsidR="00581A4D" w:rsidRDefault="00581A4D" w:rsidP="0002569A">
      <w:pPr>
        <w:tabs>
          <w:tab w:val="left" w:pos="709"/>
        </w:tabs>
        <w:spacing w:line="360" w:lineRule="auto"/>
        <w:jc w:val="both"/>
        <w:rPr>
          <w:lang w:eastAsia="lt-LT"/>
        </w:rPr>
      </w:pPr>
    </w:p>
    <w:p w14:paraId="4F025FF8" w14:textId="11CB7E19" w:rsidR="00581A4D" w:rsidRDefault="00581A4D" w:rsidP="0002569A">
      <w:pPr>
        <w:tabs>
          <w:tab w:val="left" w:pos="709"/>
        </w:tabs>
        <w:spacing w:line="360" w:lineRule="auto"/>
        <w:jc w:val="both"/>
        <w:rPr>
          <w:lang w:eastAsia="lt-LT"/>
        </w:rPr>
      </w:pPr>
      <w:r>
        <w:rPr>
          <w:lang w:eastAsia="lt-LT"/>
        </w:rPr>
        <w:t>Savivaldybės meras</w:t>
      </w:r>
    </w:p>
    <w:p w14:paraId="02B79B7A" w14:textId="07BC3629" w:rsidR="005C6DD3" w:rsidRDefault="00A65588" w:rsidP="00D42223">
      <w:pPr>
        <w:tabs>
          <w:tab w:val="left" w:pos="709"/>
        </w:tabs>
        <w:spacing w:line="360" w:lineRule="auto"/>
        <w:jc w:val="both"/>
      </w:pPr>
      <w:r>
        <w:rPr>
          <w:lang w:eastAsia="lt-LT"/>
        </w:rPr>
        <w:tab/>
      </w:r>
    </w:p>
    <w:p w14:paraId="1DA05BC4" w14:textId="77777777" w:rsidR="0002569A" w:rsidRPr="0002569A" w:rsidRDefault="0002569A" w:rsidP="0002569A">
      <w:pPr>
        <w:pStyle w:val="Pagrindinistekstas"/>
        <w:jc w:val="left"/>
        <w:rPr>
          <w:b w:val="0"/>
          <w:bCs w:val="0"/>
          <w:sz w:val="24"/>
          <w:lang w:val="pt-BR"/>
        </w:rPr>
      </w:pPr>
      <w:r w:rsidRPr="0002569A">
        <w:rPr>
          <w:b w:val="0"/>
          <w:bCs w:val="0"/>
          <w:sz w:val="24"/>
          <w:lang w:val="pt-BR"/>
        </w:rPr>
        <w:t>Sprendimo projektą teikia</w:t>
      </w:r>
    </w:p>
    <w:p w14:paraId="2BED25A7" w14:textId="77777777" w:rsidR="0002569A" w:rsidRPr="0050666E" w:rsidRDefault="0002569A" w:rsidP="0002569A">
      <w:pPr>
        <w:rPr>
          <w:lang w:val="pt-BR"/>
        </w:rPr>
      </w:pPr>
      <w:r w:rsidRPr="0050666E">
        <w:rPr>
          <w:lang w:val="pt-BR"/>
        </w:rPr>
        <w:lastRenderedPageBreak/>
        <w:t>Savivaldybės meras                                          Šarūnas Čėsna</w:t>
      </w:r>
    </w:p>
    <w:p w14:paraId="5705CC5A" w14:textId="77777777" w:rsidR="005E264C" w:rsidRDefault="005E264C"/>
    <w:p w14:paraId="2BE7A036" w14:textId="77777777" w:rsidR="00D16F4E" w:rsidRDefault="00D16F4E"/>
    <w:p w14:paraId="6FF9F6B4" w14:textId="77777777" w:rsidR="00323387" w:rsidRPr="00323387" w:rsidRDefault="00D85AC8" w:rsidP="00323387">
      <w:r>
        <w:t>Rengėj</w:t>
      </w:r>
      <w:r w:rsidR="001F391D">
        <w:t>a</w:t>
      </w:r>
    </w:p>
    <w:p w14:paraId="637A5558" w14:textId="77777777" w:rsidR="00323387" w:rsidRPr="00323387" w:rsidRDefault="00323387" w:rsidP="00323387">
      <w:r w:rsidRPr="00323387">
        <w:t>Audronė Litvinskaitė</w:t>
      </w:r>
      <w:r w:rsidR="00D85AC8" w:rsidRPr="00D85AC8">
        <w:t xml:space="preserve"> </w:t>
      </w:r>
      <w:r w:rsidR="00D85AC8">
        <w:tab/>
      </w:r>
    </w:p>
    <w:p w14:paraId="6728F7D8" w14:textId="4C6478EE" w:rsidR="00323387" w:rsidRPr="00323387" w:rsidRDefault="00D85AC8" w:rsidP="00323387">
      <w:r>
        <w:tab/>
      </w:r>
      <w:r>
        <w:tab/>
      </w:r>
    </w:p>
    <w:p w14:paraId="29B9025F" w14:textId="77777777" w:rsidR="00323387" w:rsidRPr="00323387" w:rsidRDefault="00323387" w:rsidP="00323387"/>
    <w:p w14:paraId="399CB561" w14:textId="37181852" w:rsidR="00323387" w:rsidRPr="00323387" w:rsidRDefault="00183692" w:rsidP="00323387">
      <w:r>
        <w:t>Rasa Baranauskaitė</w:t>
      </w:r>
      <w:r w:rsidR="00455873">
        <w:t xml:space="preserve">     </w:t>
      </w:r>
      <w:r w:rsidR="00323387" w:rsidRPr="009B76FB">
        <w:t xml:space="preserve">Asta Masaitienė  </w:t>
      </w:r>
      <w:r w:rsidR="00323387" w:rsidRPr="00323387">
        <w:t xml:space="preserve"> </w:t>
      </w:r>
      <w:r w:rsidR="00455873">
        <w:t xml:space="preserve">  </w:t>
      </w:r>
      <w:r w:rsidR="008A4B44">
        <w:t>Ligita Pūrienė</w:t>
      </w:r>
      <w:r w:rsidR="00323387" w:rsidRPr="00323387">
        <w:tab/>
      </w:r>
      <w:r w:rsidR="009F236B">
        <w:t xml:space="preserve"> </w:t>
      </w:r>
    </w:p>
    <w:p w14:paraId="1393D1F7" w14:textId="77777777" w:rsidR="008A4B44" w:rsidRDefault="008A4B44" w:rsidP="008A4B44"/>
    <w:p w14:paraId="3DA4DCE8" w14:textId="5840C380" w:rsidR="00455873" w:rsidRPr="009F236B" w:rsidRDefault="008A4B44" w:rsidP="009F236B">
      <w:pPr>
        <w:pStyle w:val="Pagrindinistekstas"/>
        <w:jc w:val="left"/>
        <w:rPr>
          <w:b w:val="0"/>
          <w:bCs w:val="0"/>
          <w:sz w:val="24"/>
        </w:rPr>
      </w:pPr>
      <w:r w:rsidRPr="008A4B44">
        <w:rPr>
          <w:b w:val="0"/>
          <w:bCs w:val="0"/>
          <w:sz w:val="24"/>
        </w:rPr>
        <w:t>Ignas Simonaitis</w:t>
      </w:r>
      <w:r>
        <w:t xml:space="preserve">      </w:t>
      </w:r>
      <w:r w:rsidR="009F236B" w:rsidRPr="009F236B">
        <w:rPr>
          <w:b w:val="0"/>
          <w:bCs w:val="0"/>
          <w:sz w:val="24"/>
        </w:rPr>
        <w:t xml:space="preserve">Tomas Vaicekauskas   </w:t>
      </w:r>
      <w:r>
        <w:rPr>
          <w:b w:val="0"/>
          <w:bCs w:val="0"/>
          <w:sz w:val="24"/>
        </w:rPr>
        <w:t xml:space="preserve">  </w:t>
      </w:r>
      <w:r w:rsidR="009F236B" w:rsidRPr="009F236B">
        <w:rPr>
          <w:b w:val="0"/>
          <w:bCs w:val="0"/>
          <w:sz w:val="24"/>
        </w:rPr>
        <w:t xml:space="preserve"> Karolis Petkevičius</w:t>
      </w:r>
    </w:p>
    <w:p w14:paraId="40206CB9" w14:textId="77777777" w:rsidR="008A4B44" w:rsidRDefault="008A4B44" w:rsidP="008A4B44">
      <w:pPr>
        <w:pStyle w:val="Pagrindinistekstas"/>
        <w:rPr>
          <w:sz w:val="24"/>
        </w:rPr>
      </w:pPr>
    </w:p>
    <w:p w14:paraId="02F7FF2E" w14:textId="36F7C5C1" w:rsidR="001F391D" w:rsidRPr="00420331" w:rsidRDefault="00420331" w:rsidP="009F236B">
      <w:pPr>
        <w:pStyle w:val="Pagrindinistekstas"/>
        <w:jc w:val="left"/>
        <w:rPr>
          <w:b w:val="0"/>
          <w:bCs w:val="0"/>
          <w:sz w:val="24"/>
        </w:rPr>
      </w:pPr>
      <w:r w:rsidRPr="009B76FB">
        <w:rPr>
          <w:b w:val="0"/>
          <w:bCs w:val="0"/>
          <w:sz w:val="24"/>
        </w:rPr>
        <w:t xml:space="preserve"> </w:t>
      </w:r>
    </w:p>
    <w:p w14:paraId="13185009" w14:textId="77777777" w:rsidR="009F236B" w:rsidRDefault="009F236B" w:rsidP="009F236B">
      <w:pPr>
        <w:pStyle w:val="Pagrindinistekstas"/>
        <w:jc w:val="left"/>
        <w:rPr>
          <w:b w:val="0"/>
          <w:bCs w:val="0"/>
          <w:sz w:val="24"/>
        </w:rPr>
      </w:pPr>
    </w:p>
    <w:p w14:paraId="24CE2D19" w14:textId="77777777" w:rsidR="009F236B" w:rsidRPr="009F236B" w:rsidRDefault="009F236B" w:rsidP="009F236B">
      <w:pPr>
        <w:pStyle w:val="Pagrindinistekstas"/>
        <w:jc w:val="left"/>
        <w:rPr>
          <w:b w:val="0"/>
          <w:bCs w:val="0"/>
          <w:sz w:val="24"/>
        </w:rPr>
      </w:pPr>
    </w:p>
    <w:p w14:paraId="7F0548AC" w14:textId="77777777" w:rsidR="00A030B4" w:rsidRDefault="00A030B4" w:rsidP="00C57C30">
      <w:pPr>
        <w:pStyle w:val="Pagrindinistekstas"/>
        <w:rPr>
          <w:sz w:val="24"/>
        </w:rPr>
      </w:pPr>
    </w:p>
    <w:p w14:paraId="06F86F35" w14:textId="77777777" w:rsidR="00420331" w:rsidRDefault="00420331" w:rsidP="00C57C30">
      <w:pPr>
        <w:pStyle w:val="Pagrindinistekstas"/>
        <w:rPr>
          <w:sz w:val="24"/>
        </w:rPr>
      </w:pPr>
    </w:p>
    <w:p w14:paraId="384FD818" w14:textId="77777777" w:rsidR="00420331" w:rsidRDefault="00420331" w:rsidP="00C57C30">
      <w:pPr>
        <w:pStyle w:val="Pagrindinistekstas"/>
        <w:rPr>
          <w:sz w:val="24"/>
        </w:rPr>
      </w:pPr>
    </w:p>
    <w:p w14:paraId="31FF63D2" w14:textId="77777777" w:rsidR="00420331" w:rsidRDefault="00420331" w:rsidP="00C57C30">
      <w:pPr>
        <w:pStyle w:val="Pagrindinistekstas"/>
        <w:rPr>
          <w:sz w:val="24"/>
        </w:rPr>
      </w:pPr>
    </w:p>
    <w:p w14:paraId="37E234F2" w14:textId="77777777" w:rsidR="00420331" w:rsidRDefault="00420331" w:rsidP="00C57C30">
      <w:pPr>
        <w:pStyle w:val="Pagrindinistekstas"/>
        <w:rPr>
          <w:sz w:val="24"/>
        </w:rPr>
      </w:pPr>
    </w:p>
    <w:p w14:paraId="746AADFB" w14:textId="77777777" w:rsidR="00420331" w:rsidRDefault="00420331" w:rsidP="00C57C30">
      <w:pPr>
        <w:pStyle w:val="Pagrindinistekstas"/>
        <w:rPr>
          <w:sz w:val="24"/>
        </w:rPr>
      </w:pPr>
    </w:p>
    <w:p w14:paraId="3892F064" w14:textId="77777777" w:rsidR="00420331" w:rsidRDefault="00420331" w:rsidP="00C57C30">
      <w:pPr>
        <w:pStyle w:val="Pagrindinistekstas"/>
        <w:rPr>
          <w:sz w:val="24"/>
        </w:rPr>
      </w:pPr>
    </w:p>
    <w:p w14:paraId="0A51EA84" w14:textId="77777777" w:rsidR="00420331" w:rsidRDefault="00420331" w:rsidP="00C57C30">
      <w:pPr>
        <w:pStyle w:val="Pagrindinistekstas"/>
        <w:rPr>
          <w:sz w:val="24"/>
        </w:rPr>
      </w:pPr>
    </w:p>
    <w:p w14:paraId="71E2BAC5" w14:textId="77777777" w:rsidR="00420331" w:rsidRDefault="00420331" w:rsidP="00C57C30">
      <w:pPr>
        <w:pStyle w:val="Pagrindinistekstas"/>
        <w:rPr>
          <w:sz w:val="24"/>
        </w:rPr>
      </w:pPr>
    </w:p>
    <w:p w14:paraId="5A639855" w14:textId="77777777" w:rsidR="00420331" w:rsidRDefault="00420331" w:rsidP="00C57C30">
      <w:pPr>
        <w:pStyle w:val="Pagrindinistekstas"/>
        <w:rPr>
          <w:sz w:val="24"/>
        </w:rPr>
      </w:pPr>
    </w:p>
    <w:p w14:paraId="2B74E8BA" w14:textId="77777777" w:rsidR="00420331" w:rsidRDefault="00420331" w:rsidP="00C57C30">
      <w:pPr>
        <w:pStyle w:val="Pagrindinistekstas"/>
        <w:rPr>
          <w:sz w:val="24"/>
        </w:rPr>
      </w:pPr>
    </w:p>
    <w:p w14:paraId="0850A343" w14:textId="77777777" w:rsidR="00420331" w:rsidRDefault="00420331" w:rsidP="00C57C30">
      <w:pPr>
        <w:pStyle w:val="Pagrindinistekstas"/>
        <w:rPr>
          <w:sz w:val="24"/>
        </w:rPr>
      </w:pPr>
    </w:p>
    <w:p w14:paraId="00D01455" w14:textId="77777777" w:rsidR="00420331" w:rsidRDefault="00420331" w:rsidP="00C57C30">
      <w:pPr>
        <w:pStyle w:val="Pagrindinistekstas"/>
        <w:rPr>
          <w:sz w:val="24"/>
        </w:rPr>
      </w:pPr>
    </w:p>
    <w:p w14:paraId="6801F9E5" w14:textId="77777777" w:rsidR="00420331" w:rsidRDefault="00420331" w:rsidP="00C57C30">
      <w:pPr>
        <w:pStyle w:val="Pagrindinistekstas"/>
        <w:rPr>
          <w:sz w:val="24"/>
        </w:rPr>
      </w:pPr>
    </w:p>
    <w:p w14:paraId="6269D3C4" w14:textId="77777777" w:rsidR="00420331" w:rsidRDefault="00420331" w:rsidP="00C57C30">
      <w:pPr>
        <w:pStyle w:val="Pagrindinistekstas"/>
        <w:rPr>
          <w:sz w:val="24"/>
        </w:rPr>
      </w:pPr>
    </w:p>
    <w:p w14:paraId="0EF57856" w14:textId="77777777" w:rsidR="00A65588" w:rsidRDefault="00A65588" w:rsidP="004F32E3">
      <w:pPr>
        <w:pStyle w:val="Pagrindinistekstas"/>
        <w:jc w:val="left"/>
        <w:rPr>
          <w:sz w:val="24"/>
        </w:rPr>
      </w:pPr>
    </w:p>
    <w:p w14:paraId="3FBA9E23" w14:textId="77777777" w:rsidR="00A65588" w:rsidRDefault="00A65588" w:rsidP="00C57C30">
      <w:pPr>
        <w:pStyle w:val="Pagrindinistekstas"/>
        <w:rPr>
          <w:sz w:val="24"/>
        </w:rPr>
      </w:pPr>
    </w:p>
    <w:p w14:paraId="5270DF42" w14:textId="77777777" w:rsidR="00A65588" w:rsidRDefault="00A65588" w:rsidP="00C57C30">
      <w:pPr>
        <w:pStyle w:val="Pagrindinistekstas"/>
        <w:rPr>
          <w:sz w:val="24"/>
        </w:rPr>
      </w:pPr>
    </w:p>
    <w:p w14:paraId="42B3641D" w14:textId="77777777" w:rsidR="00A65588" w:rsidRDefault="00A65588" w:rsidP="00C57C30">
      <w:pPr>
        <w:pStyle w:val="Pagrindinistekstas"/>
        <w:rPr>
          <w:sz w:val="24"/>
        </w:rPr>
      </w:pPr>
    </w:p>
    <w:p w14:paraId="6BDB06DE" w14:textId="77777777" w:rsidR="00A65588" w:rsidRDefault="00A65588" w:rsidP="00C57C30">
      <w:pPr>
        <w:pStyle w:val="Pagrindinistekstas"/>
        <w:rPr>
          <w:sz w:val="24"/>
        </w:rPr>
      </w:pPr>
    </w:p>
    <w:p w14:paraId="3579E6F1" w14:textId="77777777" w:rsidR="00A65588" w:rsidRDefault="00A65588" w:rsidP="00C57C30">
      <w:pPr>
        <w:pStyle w:val="Pagrindinistekstas"/>
        <w:rPr>
          <w:sz w:val="24"/>
        </w:rPr>
      </w:pPr>
    </w:p>
    <w:p w14:paraId="570D33BF" w14:textId="77777777" w:rsidR="00A65588" w:rsidRDefault="00A65588" w:rsidP="00C57C30">
      <w:pPr>
        <w:pStyle w:val="Pagrindinistekstas"/>
        <w:rPr>
          <w:sz w:val="24"/>
        </w:rPr>
      </w:pPr>
    </w:p>
    <w:p w14:paraId="49D23832" w14:textId="77777777" w:rsidR="00A65588" w:rsidRDefault="00A65588" w:rsidP="00C57C30">
      <w:pPr>
        <w:pStyle w:val="Pagrindinistekstas"/>
        <w:rPr>
          <w:sz w:val="24"/>
        </w:rPr>
      </w:pPr>
    </w:p>
    <w:p w14:paraId="65DE9F71" w14:textId="77777777" w:rsidR="00A65588" w:rsidRDefault="00A65588" w:rsidP="00C57C30">
      <w:pPr>
        <w:pStyle w:val="Pagrindinistekstas"/>
        <w:rPr>
          <w:sz w:val="24"/>
        </w:rPr>
      </w:pPr>
    </w:p>
    <w:p w14:paraId="5B59BEEB" w14:textId="77777777" w:rsidR="00A65588" w:rsidRDefault="00A65588" w:rsidP="00C57C30">
      <w:pPr>
        <w:pStyle w:val="Pagrindinistekstas"/>
        <w:rPr>
          <w:sz w:val="24"/>
        </w:rPr>
      </w:pPr>
    </w:p>
    <w:p w14:paraId="5C3A53DD" w14:textId="77777777" w:rsidR="00A65588" w:rsidRDefault="00A65588" w:rsidP="00C57C30">
      <w:pPr>
        <w:pStyle w:val="Pagrindinistekstas"/>
        <w:rPr>
          <w:sz w:val="24"/>
        </w:rPr>
      </w:pPr>
    </w:p>
    <w:p w14:paraId="35A3A968" w14:textId="77777777" w:rsidR="00A65588" w:rsidRDefault="00A65588" w:rsidP="00C57C30">
      <w:pPr>
        <w:pStyle w:val="Pagrindinistekstas"/>
        <w:rPr>
          <w:sz w:val="24"/>
        </w:rPr>
      </w:pPr>
    </w:p>
    <w:p w14:paraId="35124B1E" w14:textId="77777777" w:rsidR="00A65588" w:rsidRDefault="00A65588" w:rsidP="00C57C30">
      <w:pPr>
        <w:pStyle w:val="Pagrindinistekstas"/>
        <w:rPr>
          <w:sz w:val="24"/>
        </w:rPr>
      </w:pPr>
    </w:p>
    <w:p w14:paraId="21B88812" w14:textId="77777777" w:rsidR="00A65588" w:rsidRDefault="00A65588" w:rsidP="00C57C30">
      <w:pPr>
        <w:pStyle w:val="Pagrindinistekstas"/>
        <w:rPr>
          <w:sz w:val="24"/>
        </w:rPr>
      </w:pPr>
    </w:p>
    <w:p w14:paraId="6BD42A6B" w14:textId="77777777" w:rsidR="00A65588" w:rsidRDefault="00A65588" w:rsidP="00C57C30">
      <w:pPr>
        <w:pStyle w:val="Pagrindinistekstas"/>
        <w:rPr>
          <w:sz w:val="24"/>
        </w:rPr>
      </w:pPr>
    </w:p>
    <w:p w14:paraId="63F0E772" w14:textId="77777777" w:rsidR="00A65588" w:rsidRDefault="00A65588" w:rsidP="00C57C30">
      <w:pPr>
        <w:pStyle w:val="Pagrindinistekstas"/>
        <w:rPr>
          <w:sz w:val="24"/>
        </w:rPr>
      </w:pPr>
    </w:p>
    <w:p w14:paraId="6351A09E" w14:textId="77777777" w:rsidR="00BB6442" w:rsidRDefault="00BB6442" w:rsidP="00C57C30">
      <w:pPr>
        <w:pStyle w:val="Pagrindinistekstas"/>
        <w:rPr>
          <w:sz w:val="24"/>
        </w:rPr>
      </w:pPr>
    </w:p>
    <w:p w14:paraId="16BE2C23" w14:textId="77777777" w:rsidR="00A65588" w:rsidRDefault="00A65588" w:rsidP="00C57C30">
      <w:pPr>
        <w:pStyle w:val="Pagrindinistekstas"/>
        <w:rPr>
          <w:sz w:val="24"/>
        </w:rPr>
      </w:pPr>
    </w:p>
    <w:p w14:paraId="2F630A35" w14:textId="77777777" w:rsidR="00A65588" w:rsidRDefault="00A65588" w:rsidP="00C57C30">
      <w:pPr>
        <w:pStyle w:val="Pagrindinistekstas"/>
        <w:rPr>
          <w:sz w:val="24"/>
        </w:rPr>
      </w:pPr>
    </w:p>
    <w:p w14:paraId="08C1DAD6" w14:textId="19193419" w:rsidR="00C57C30" w:rsidRPr="008266CB" w:rsidRDefault="00D85AC8" w:rsidP="00696032">
      <w:pPr>
        <w:jc w:val="center"/>
        <w:rPr>
          <w:b/>
          <w:bCs/>
        </w:rPr>
      </w:pPr>
      <w:r w:rsidRPr="009B76FB">
        <w:rPr>
          <w:b/>
          <w:bCs/>
        </w:rPr>
        <w:lastRenderedPageBreak/>
        <w:t>S</w:t>
      </w:r>
      <w:r w:rsidR="00C57C30" w:rsidRPr="009B76FB">
        <w:rPr>
          <w:b/>
          <w:bCs/>
        </w:rPr>
        <w:t>PRENDIMO „</w:t>
      </w:r>
      <w:r w:rsidR="008266CB" w:rsidRPr="00EB2CAB">
        <w:rPr>
          <w:b/>
          <w:bCs/>
        </w:rPr>
        <w:t xml:space="preserve">DĖL </w:t>
      </w:r>
      <w:r w:rsidR="00696032" w:rsidRPr="00696032">
        <w:rPr>
          <w:b/>
          <w:bCs/>
          <w:lang w:eastAsia="lt-LT"/>
        </w:rPr>
        <w:t>KAIŠIADORIŲ RAJONO SAVIVALDYBĖS TERITORIJOJE ESANČIO</w:t>
      </w:r>
      <w:r w:rsidR="00696032">
        <w:rPr>
          <w:lang w:eastAsia="lt-LT"/>
        </w:rPr>
        <w:t xml:space="preserve"> </w:t>
      </w:r>
      <w:r w:rsidR="008266CB" w:rsidRPr="00EB2CAB">
        <w:rPr>
          <w:b/>
          <w:bCs/>
        </w:rPr>
        <w:t>APLEISTO AR NEPRIŽIŪRIMO NEKILNOJAMOJO TURTO 2025 METŲ SĄRAŠO PATVIRTINIMO</w:t>
      </w:r>
      <w:r w:rsidR="00C57C30" w:rsidRPr="009B76FB">
        <w:rPr>
          <w:b/>
          <w:bCs/>
        </w:rPr>
        <w:t>“ PROJEKTO AIŠKINAMASIS RAŠTAS</w:t>
      </w:r>
    </w:p>
    <w:p w14:paraId="0FF500F6" w14:textId="77777777" w:rsidR="00C57C30" w:rsidRPr="00573C39" w:rsidRDefault="00C57C30" w:rsidP="00C57C30">
      <w:pPr>
        <w:jc w:val="center"/>
        <w:rPr>
          <w:b/>
        </w:rPr>
      </w:pPr>
    </w:p>
    <w:p w14:paraId="4532A034" w14:textId="632257F8" w:rsidR="00C57C30" w:rsidRPr="00573C39" w:rsidRDefault="00C57C30" w:rsidP="00C57C30">
      <w:pPr>
        <w:ind w:left="2592" w:firstLine="1296"/>
        <w:rPr>
          <w:bCs/>
        </w:rPr>
      </w:pPr>
      <w:r w:rsidRPr="00573C39">
        <w:rPr>
          <w:bCs/>
        </w:rPr>
        <w:t>20</w:t>
      </w:r>
      <w:r w:rsidR="001F391D">
        <w:rPr>
          <w:bCs/>
        </w:rPr>
        <w:t>2</w:t>
      </w:r>
      <w:r w:rsidR="00E3361C">
        <w:rPr>
          <w:bCs/>
        </w:rPr>
        <w:t>5</w:t>
      </w:r>
      <w:r w:rsidRPr="00573C39">
        <w:rPr>
          <w:bCs/>
        </w:rPr>
        <w:t xml:space="preserve"> m. </w:t>
      </w:r>
      <w:r w:rsidR="00420331">
        <w:rPr>
          <w:bCs/>
        </w:rPr>
        <w:t>lapkričio 13</w:t>
      </w:r>
      <w:r>
        <w:rPr>
          <w:bCs/>
        </w:rPr>
        <w:t xml:space="preserve"> </w:t>
      </w:r>
      <w:r w:rsidRPr="00573C39">
        <w:rPr>
          <w:bCs/>
        </w:rPr>
        <w:t>d.</w:t>
      </w:r>
    </w:p>
    <w:p w14:paraId="4238C5A1" w14:textId="77777777" w:rsidR="00C57C30" w:rsidRDefault="00C57C30" w:rsidP="00C57C30">
      <w:pPr>
        <w:jc w:val="center"/>
        <w:rPr>
          <w:bCs/>
        </w:rPr>
      </w:pPr>
      <w:r w:rsidRPr="00573C39">
        <w:rPr>
          <w:bCs/>
        </w:rPr>
        <w:t>Kaišiadorys</w:t>
      </w:r>
    </w:p>
    <w:p w14:paraId="17028A0E" w14:textId="77777777" w:rsidR="00C57C30" w:rsidRPr="00573C39" w:rsidRDefault="00C57C30" w:rsidP="00C57C30">
      <w:pPr>
        <w:jc w:val="center"/>
        <w:rPr>
          <w:bCs/>
        </w:rPr>
      </w:pPr>
    </w:p>
    <w:p w14:paraId="57770963" w14:textId="77777777" w:rsidR="00C602A3" w:rsidRDefault="00C602A3" w:rsidP="00C602A3">
      <w:pPr>
        <w:pStyle w:val="Pagrindinistekstas"/>
        <w:spacing w:line="360" w:lineRule="auto"/>
        <w:ind w:firstLine="567"/>
        <w:jc w:val="left"/>
        <w:rPr>
          <w:b w:val="0"/>
        </w:rPr>
      </w:pPr>
      <w:r>
        <w:t>1. PROJEKTO TIKSLAI IR UŽDAVINIAI</w:t>
      </w:r>
    </w:p>
    <w:p w14:paraId="5A7F90C2" w14:textId="6D3B080C" w:rsidR="00420331" w:rsidRDefault="00420331" w:rsidP="00420331">
      <w:pPr>
        <w:spacing w:line="360" w:lineRule="auto"/>
        <w:ind w:firstLine="540"/>
        <w:jc w:val="both"/>
        <w:rPr>
          <w:bCs/>
        </w:rPr>
      </w:pPr>
      <w:r w:rsidRPr="00420331">
        <w:rPr>
          <w:bCs/>
        </w:rPr>
        <w:t xml:space="preserve">Šio projekto esmė – </w:t>
      </w:r>
      <w:r w:rsidR="008266CB">
        <w:rPr>
          <w:bCs/>
        </w:rPr>
        <w:t xml:space="preserve">patvirtinti </w:t>
      </w:r>
      <w:r w:rsidR="008266CB">
        <w:rPr>
          <w:lang w:eastAsia="lt-LT"/>
        </w:rPr>
        <w:t xml:space="preserve">Kaišiadorių rajono savivaldybės teritorijoje esančio apleisto ar neprižiūrimo </w:t>
      </w:r>
      <w:r w:rsidR="008266CB" w:rsidRPr="00EB2CAB">
        <w:rPr>
          <w:spacing w:val="1"/>
          <w:lang w:eastAsia="lt-LT"/>
        </w:rPr>
        <w:t>nekilnojamojo turto 2025 metų</w:t>
      </w:r>
      <w:r w:rsidR="008266CB" w:rsidRPr="00420331">
        <w:rPr>
          <w:bCs/>
        </w:rPr>
        <w:t xml:space="preserve"> </w:t>
      </w:r>
      <w:r w:rsidRPr="00420331">
        <w:rPr>
          <w:bCs/>
        </w:rPr>
        <w:t>sąrašą.</w:t>
      </w:r>
    </w:p>
    <w:p w14:paraId="1633D58F" w14:textId="5403CAA7" w:rsidR="00F62043" w:rsidRPr="00420331" w:rsidRDefault="00367C67" w:rsidP="00DB7B9F">
      <w:pPr>
        <w:spacing w:line="360" w:lineRule="auto"/>
        <w:ind w:firstLine="540"/>
        <w:jc w:val="both"/>
        <w:rPr>
          <w:bCs/>
        </w:rPr>
      </w:pPr>
      <w:r>
        <w:rPr>
          <w:bCs/>
        </w:rPr>
        <w:t xml:space="preserve">Vadovaujantis </w:t>
      </w:r>
      <w:r w:rsidR="00DB7B9F" w:rsidRPr="00DB7B9F">
        <w:rPr>
          <w:bCs/>
        </w:rPr>
        <w:t>Kaišiadorių rajono savivaldybės teritorijoje esančio apleisto ar neprižiūrimo nekilnojamojo turto sąrašo sudarymo ir keitimo tvarkos aprašo</w:t>
      </w:r>
      <w:r w:rsidR="00DB7B9F">
        <w:rPr>
          <w:bCs/>
        </w:rPr>
        <w:t xml:space="preserve"> (toliau – Aprašas)</w:t>
      </w:r>
      <w:r w:rsidR="00DB7B9F" w:rsidRPr="00DB7B9F">
        <w:rPr>
          <w:bCs/>
        </w:rPr>
        <w:t>, patvirtinto Kaišiadorių rajono savivaldybės tarybos 2021 m. liepos 1 d. sprendimu Nr. V17E-171 „Dėl Kaišiadorių rajono savivaldybės teritorijoje esančio apleisto ar neprižiūrimo nekilnojamojo turto sąrašo sudarymo ir keitimo tvarkos aprašo patvirtinimo“</w:t>
      </w:r>
      <w:r w:rsidR="00D22319">
        <w:rPr>
          <w:bCs/>
        </w:rPr>
        <w:t>,</w:t>
      </w:r>
      <w:r w:rsidR="00DB7B9F">
        <w:rPr>
          <w:bCs/>
        </w:rPr>
        <w:t xml:space="preserve"> </w:t>
      </w:r>
      <w:r w:rsidR="00F62043" w:rsidRPr="00F62043">
        <w:rPr>
          <w:bCs/>
        </w:rPr>
        <w:t>nuostatomis, patvirtinti Apleisto ar neprižiūrimo nekilnojamojo turto 2025 metų sąrašą (toliau – Sąrašas), kuriuo siekiama skatinti patalpų ir statinių savininkus racionaliai naudoti valdomą nekilnojamąjį</w:t>
      </w:r>
      <w:r w:rsidR="00DB7B9F">
        <w:rPr>
          <w:bCs/>
        </w:rPr>
        <w:t xml:space="preserve"> </w:t>
      </w:r>
      <w:r w:rsidR="00F62043" w:rsidRPr="00F62043">
        <w:rPr>
          <w:bCs/>
        </w:rPr>
        <w:t>turtą, vykdyti statinių savininkams teisės aktuose priskirtas pareigas, teisės aktų nustatyta tvarka atlikti statinių techninę priežiūrą nuo statinio statybos užbaigimo akto išdavimo iki jo griovimo dienos, kad būtų išvengta statinių griūčių ir užtikrinta, kad statiniai nekeltų pavojaus ar nebūtų padaryta žala žmonių sveikatai ir aplinkai</w:t>
      </w:r>
      <w:r w:rsidR="00D22319">
        <w:rPr>
          <w:bCs/>
        </w:rPr>
        <w:t>.</w:t>
      </w:r>
    </w:p>
    <w:p w14:paraId="6624A740" w14:textId="77777777" w:rsidR="00C602A3" w:rsidRDefault="00C602A3" w:rsidP="00C602A3">
      <w:pPr>
        <w:spacing w:line="360" w:lineRule="auto"/>
        <w:ind w:firstLine="540"/>
        <w:jc w:val="both"/>
        <w:rPr>
          <w:b/>
        </w:rPr>
      </w:pPr>
      <w:r>
        <w:rPr>
          <w:b/>
        </w:rPr>
        <w:t xml:space="preserve">2. </w:t>
      </w:r>
      <w:r w:rsidRPr="001B7F28">
        <w:rPr>
          <w:b/>
        </w:rPr>
        <w:t>LĖŠŲ POREIKIS IR</w:t>
      </w:r>
      <w:r>
        <w:t xml:space="preserve"> </w:t>
      </w:r>
      <w:r>
        <w:rPr>
          <w:b/>
        </w:rPr>
        <w:t>ŠALTINIAI</w:t>
      </w:r>
    </w:p>
    <w:p w14:paraId="2731247C" w14:textId="0F163747" w:rsidR="00C57C30" w:rsidRPr="00D10074" w:rsidRDefault="00367C67" w:rsidP="00D10074">
      <w:pPr>
        <w:pStyle w:val="Pagrindinistekstas"/>
        <w:spacing w:line="360" w:lineRule="auto"/>
        <w:ind w:firstLine="540"/>
        <w:jc w:val="both"/>
        <w:rPr>
          <w:b w:val="0"/>
          <w:bCs w:val="0"/>
          <w:sz w:val="24"/>
        </w:rPr>
      </w:pPr>
      <w:r>
        <w:rPr>
          <w:b w:val="0"/>
          <w:bCs w:val="0"/>
          <w:sz w:val="24"/>
        </w:rPr>
        <w:t>Papildomų lėšų šiam sprendimui įgyvendinti nereikia.</w:t>
      </w:r>
    </w:p>
    <w:p w14:paraId="2351618B" w14:textId="77777777" w:rsidR="00986250" w:rsidRDefault="00986250" w:rsidP="00986250">
      <w:pPr>
        <w:spacing w:line="360" w:lineRule="auto"/>
        <w:ind w:firstLine="540"/>
        <w:jc w:val="both"/>
        <w:rPr>
          <w:b/>
        </w:rPr>
      </w:pPr>
      <w:r>
        <w:rPr>
          <w:b/>
        </w:rPr>
        <w:t>3. S</w:t>
      </w:r>
      <w:r w:rsidRPr="001B7F28">
        <w:rPr>
          <w:b/>
        </w:rPr>
        <w:t>IŪLOMOS TEISINIO REGULIAVIMO NUOSTATOS, LAUKIAMI REZULTATAI</w:t>
      </w:r>
    </w:p>
    <w:p w14:paraId="0CC9FCD0" w14:textId="30823D90" w:rsidR="00367C67" w:rsidRDefault="00367C67" w:rsidP="00367C67">
      <w:pPr>
        <w:spacing w:line="360" w:lineRule="auto"/>
        <w:ind w:firstLine="540"/>
        <w:jc w:val="both"/>
        <w:rPr>
          <w:bCs/>
        </w:rPr>
      </w:pPr>
      <w:r>
        <w:rPr>
          <w:bCs/>
        </w:rPr>
        <w:t>T</w:t>
      </w:r>
      <w:r w:rsidRPr="00367C67">
        <w:rPr>
          <w:bCs/>
        </w:rPr>
        <w:t>arybai patvirtinus teikiamą sprendimo projektą</w:t>
      </w:r>
      <w:r w:rsidR="00D22319">
        <w:rPr>
          <w:bCs/>
        </w:rPr>
        <w:t>,</w:t>
      </w:r>
      <w:r w:rsidRPr="00367C67">
        <w:rPr>
          <w:bCs/>
        </w:rPr>
        <w:t xml:space="preserve"> padidėtų biudžeto pajamos</w:t>
      </w:r>
      <w:r>
        <w:rPr>
          <w:bCs/>
        </w:rPr>
        <w:t xml:space="preserve"> </w:t>
      </w:r>
      <w:r w:rsidRPr="00367C67">
        <w:rPr>
          <w:bCs/>
        </w:rPr>
        <w:t xml:space="preserve">iš nekilnojamojo turto mokesčio, o apleisto ar neprižiūrimo nekilnojamojo turto savininkus paskatintų greičiau pradėti statinių ir pastatų tvarkybos darbus, o teigiamas poveikis – pastatų savininkams, kurie ėmėsi nenaudojamų, apleistų arba neprižiūrimų patalpų ir pastatų būklės pagerinimo priemonių, bus taikomas įprastas nekilnojamojo turto mokesčio tarifas. </w:t>
      </w:r>
    </w:p>
    <w:p w14:paraId="246CD6C3" w14:textId="7657439E" w:rsidR="00986250" w:rsidRDefault="00986250" w:rsidP="00367C67">
      <w:pPr>
        <w:spacing w:line="360" w:lineRule="auto"/>
        <w:ind w:firstLine="540"/>
        <w:jc w:val="both"/>
        <w:rPr>
          <w:b/>
        </w:rPr>
      </w:pPr>
      <w:r>
        <w:rPr>
          <w:b/>
        </w:rPr>
        <w:t xml:space="preserve">4. </w:t>
      </w:r>
      <w:r w:rsidRPr="001B7F28">
        <w:rPr>
          <w:b/>
        </w:rPr>
        <w:t>KITI SPRENDIMUI PRIIMTI REIKALINGI PAGRINDIMAI, SKAIČIAVIMAI AR PAAIŠKINIMAI</w:t>
      </w:r>
    </w:p>
    <w:p w14:paraId="15D13408" w14:textId="77777777" w:rsidR="008E333E" w:rsidRDefault="008E333E" w:rsidP="00246879">
      <w:pPr>
        <w:spacing w:line="360" w:lineRule="auto"/>
        <w:jc w:val="both"/>
      </w:pPr>
      <w:r>
        <w:t>F</w:t>
      </w:r>
      <w:r w:rsidR="00233451">
        <w:t xml:space="preserve">inansų skyriaus vedėja                                                  </w:t>
      </w:r>
      <w:r w:rsidR="00E653EA">
        <w:t xml:space="preserve">           </w:t>
      </w:r>
      <w:r w:rsidR="00233451">
        <w:t xml:space="preserve"> </w:t>
      </w:r>
      <w:r w:rsidR="00986250">
        <w:t xml:space="preserve">            </w:t>
      </w:r>
      <w:r w:rsidR="00233451">
        <w:t xml:space="preserve">         </w:t>
      </w:r>
      <w:r>
        <w:t xml:space="preserve">  </w:t>
      </w:r>
      <w:r w:rsidR="00233451">
        <w:t xml:space="preserve">  </w:t>
      </w:r>
      <w:r w:rsidR="00711CA5">
        <w:t>Audronė Litvinskaitė</w:t>
      </w:r>
    </w:p>
    <w:sectPr w:rsidR="008E333E" w:rsidSect="00D8288F">
      <w:headerReference w:type="even"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904C3" w14:textId="77777777" w:rsidR="002E3EA9" w:rsidRDefault="002E3EA9">
      <w:r>
        <w:separator/>
      </w:r>
    </w:p>
  </w:endnote>
  <w:endnote w:type="continuationSeparator" w:id="0">
    <w:p w14:paraId="7FAB33A8" w14:textId="77777777" w:rsidR="002E3EA9" w:rsidRDefault="002E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A2D47" w14:textId="77777777" w:rsidR="002E3EA9" w:rsidRDefault="002E3EA9">
      <w:r>
        <w:separator/>
      </w:r>
    </w:p>
  </w:footnote>
  <w:footnote w:type="continuationSeparator" w:id="0">
    <w:p w14:paraId="06924EA8" w14:textId="77777777" w:rsidR="002E3EA9" w:rsidRDefault="002E3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36D2C" w14:textId="77777777" w:rsidR="0082618E" w:rsidRDefault="00004E58" w:rsidP="005E70BA">
    <w:pPr>
      <w:pStyle w:val="Antrats"/>
      <w:framePr w:wrap="around" w:vAnchor="text" w:hAnchor="margin" w:xAlign="center" w:y="1"/>
      <w:rPr>
        <w:rStyle w:val="Puslapionumeris"/>
      </w:rPr>
    </w:pPr>
    <w:r>
      <w:rPr>
        <w:rStyle w:val="Puslapionumeris"/>
      </w:rPr>
      <w:fldChar w:fldCharType="begin"/>
    </w:r>
    <w:r w:rsidR="0082618E">
      <w:rPr>
        <w:rStyle w:val="Puslapionumeris"/>
      </w:rPr>
      <w:instrText xml:space="preserve">PAGE  </w:instrText>
    </w:r>
    <w:r>
      <w:rPr>
        <w:rStyle w:val="Puslapionumeris"/>
      </w:rPr>
      <w:fldChar w:fldCharType="end"/>
    </w:r>
  </w:p>
  <w:p w14:paraId="011FE9DC" w14:textId="77777777" w:rsidR="0082618E" w:rsidRDefault="0082618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35591"/>
    <w:multiLevelType w:val="hybridMultilevel"/>
    <w:tmpl w:val="A13AA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E26BDC"/>
    <w:multiLevelType w:val="multilevel"/>
    <w:tmpl w:val="FEDABDBA"/>
    <w:lvl w:ilvl="0">
      <w:start w:val="1"/>
      <w:numFmt w:val="decimal"/>
      <w:lvlText w:val="%1."/>
      <w:lvlJc w:val="left"/>
      <w:pPr>
        <w:ind w:left="1551" w:hanging="1125"/>
      </w:pPr>
      <w:rPr>
        <w:b/>
      </w:rPr>
    </w:lvl>
    <w:lvl w:ilvl="1">
      <w:start w:val="1"/>
      <w:numFmt w:val="decimal"/>
      <w:lvlText w:val="%1.%2."/>
      <w:lvlJc w:val="left"/>
      <w:pPr>
        <w:ind w:left="3109" w:hanging="1125"/>
      </w:pPr>
      <w:rPr>
        <w:b w:val="0"/>
        <w:i w:val="0"/>
      </w:rPr>
    </w:lvl>
    <w:lvl w:ilvl="2">
      <w:start w:val="1"/>
      <w:numFmt w:val="decimal"/>
      <w:lvlText w:val="%1.%2.%3."/>
      <w:lvlJc w:val="left"/>
      <w:pPr>
        <w:ind w:left="2118" w:hanging="1125"/>
      </w:pPr>
    </w:lvl>
    <w:lvl w:ilvl="3">
      <w:start w:val="1"/>
      <w:numFmt w:val="decimal"/>
      <w:lvlText w:val="%1.%2.%3.%4."/>
      <w:lvlJc w:val="left"/>
      <w:pPr>
        <w:ind w:left="3285" w:hanging="1125"/>
      </w:pPr>
    </w:lvl>
    <w:lvl w:ilvl="4">
      <w:start w:val="1"/>
      <w:numFmt w:val="decimal"/>
      <w:lvlText w:val="%1.%2.%3.%4.%5."/>
      <w:lvlJc w:val="left"/>
      <w:pPr>
        <w:ind w:left="4005" w:hanging="1125"/>
      </w:pPr>
    </w:lvl>
    <w:lvl w:ilvl="5">
      <w:start w:val="1"/>
      <w:numFmt w:val="decimal"/>
      <w:lvlText w:val="%1.%2.%3.%4.%5.%6."/>
      <w:lvlJc w:val="left"/>
      <w:pPr>
        <w:ind w:left="4725" w:hanging="1125"/>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1F8B52DE"/>
    <w:multiLevelType w:val="hybridMultilevel"/>
    <w:tmpl w:val="75A0D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8B65881"/>
    <w:multiLevelType w:val="multilevel"/>
    <w:tmpl w:val="E2B60B72"/>
    <w:lvl w:ilvl="0">
      <w:start w:val="1"/>
      <w:numFmt w:val="decimal"/>
      <w:lvlText w:val="%1."/>
      <w:lvlJc w:val="left"/>
      <w:pPr>
        <w:ind w:left="1080" w:hanging="360"/>
      </w:pPr>
      <w:rPr>
        <w:rFonts w:hint="default"/>
        <w:color w:val="262121"/>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440" w:hanging="72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1800" w:hanging="108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160" w:hanging="144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4"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656801B8"/>
    <w:multiLevelType w:val="hybridMultilevel"/>
    <w:tmpl w:val="B17A104A"/>
    <w:lvl w:ilvl="0" w:tplc="66AA03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714819A4"/>
    <w:multiLevelType w:val="hybridMultilevel"/>
    <w:tmpl w:val="72E0705A"/>
    <w:lvl w:ilvl="0" w:tplc="78027EA2">
      <w:start w:val="1"/>
      <w:numFmt w:val="decimal"/>
      <w:lvlText w:val="%1."/>
      <w:lvlJc w:val="left"/>
      <w:pPr>
        <w:ind w:left="1673" w:hanging="375"/>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7" w15:restartNumberingAfterBreak="0">
    <w:nsid w:val="775E1062"/>
    <w:multiLevelType w:val="hybridMultilevel"/>
    <w:tmpl w:val="EF728474"/>
    <w:lvl w:ilvl="0" w:tplc="690C6D4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624919316">
    <w:abstractNumId w:val="3"/>
  </w:num>
  <w:num w:numId="2" w16cid:durableId="1942226333">
    <w:abstractNumId w:val="4"/>
  </w:num>
  <w:num w:numId="3" w16cid:durableId="1462726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9354236">
    <w:abstractNumId w:val="5"/>
  </w:num>
  <w:num w:numId="5" w16cid:durableId="731077323">
    <w:abstractNumId w:val="2"/>
  </w:num>
  <w:num w:numId="6" w16cid:durableId="1541042731">
    <w:abstractNumId w:val="7"/>
  </w:num>
  <w:num w:numId="7" w16cid:durableId="1813019734">
    <w:abstractNumId w:val="6"/>
  </w:num>
  <w:num w:numId="8" w16cid:durableId="1666737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B2D"/>
    <w:rsid w:val="00004E58"/>
    <w:rsid w:val="00006A40"/>
    <w:rsid w:val="00007074"/>
    <w:rsid w:val="00013731"/>
    <w:rsid w:val="0002061C"/>
    <w:rsid w:val="0002569A"/>
    <w:rsid w:val="00031C73"/>
    <w:rsid w:val="00045755"/>
    <w:rsid w:val="00062901"/>
    <w:rsid w:val="000679E3"/>
    <w:rsid w:val="000A609A"/>
    <w:rsid w:val="000B2378"/>
    <w:rsid w:val="000B414C"/>
    <w:rsid w:val="000D5BEB"/>
    <w:rsid w:val="000F4FF9"/>
    <w:rsid w:val="00105116"/>
    <w:rsid w:val="00140E3D"/>
    <w:rsid w:val="001463C8"/>
    <w:rsid w:val="00155777"/>
    <w:rsid w:val="001736FB"/>
    <w:rsid w:val="0017720F"/>
    <w:rsid w:val="00183692"/>
    <w:rsid w:val="001D4979"/>
    <w:rsid w:val="001E2143"/>
    <w:rsid w:val="001F391D"/>
    <w:rsid w:val="00233451"/>
    <w:rsid w:val="0024107A"/>
    <w:rsid w:val="002462F6"/>
    <w:rsid w:val="00246879"/>
    <w:rsid w:val="002622A6"/>
    <w:rsid w:val="00264976"/>
    <w:rsid w:val="00290781"/>
    <w:rsid w:val="002A4862"/>
    <w:rsid w:val="002E05A1"/>
    <w:rsid w:val="002E178C"/>
    <w:rsid w:val="002E3EA9"/>
    <w:rsid w:val="00314260"/>
    <w:rsid w:val="00323387"/>
    <w:rsid w:val="00337D72"/>
    <w:rsid w:val="003460BC"/>
    <w:rsid w:val="00366D28"/>
    <w:rsid w:val="00367C67"/>
    <w:rsid w:val="003A5317"/>
    <w:rsid w:val="003C3280"/>
    <w:rsid w:val="004146BD"/>
    <w:rsid w:val="0041775B"/>
    <w:rsid w:val="00420331"/>
    <w:rsid w:val="004225C5"/>
    <w:rsid w:val="0042433F"/>
    <w:rsid w:val="00424E42"/>
    <w:rsid w:val="004414A9"/>
    <w:rsid w:val="004443D8"/>
    <w:rsid w:val="00450FF7"/>
    <w:rsid w:val="004549B5"/>
    <w:rsid w:val="00455873"/>
    <w:rsid w:val="00485E83"/>
    <w:rsid w:val="004C1EC4"/>
    <w:rsid w:val="004F32E3"/>
    <w:rsid w:val="0050219D"/>
    <w:rsid w:val="00520D93"/>
    <w:rsid w:val="00521043"/>
    <w:rsid w:val="00525B64"/>
    <w:rsid w:val="005331B5"/>
    <w:rsid w:val="00534451"/>
    <w:rsid w:val="005455E1"/>
    <w:rsid w:val="00561AA8"/>
    <w:rsid w:val="00572E5B"/>
    <w:rsid w:val="0057653D"/>
    <w:rsid w:val="00581A4D"/>
    <w:rsid w:val="005B1D22"/>
    <w:rsid w:val="005B5F8F"/>
    <w:rsid w:val="005C6DD3"/>
    <w:rsid w:val="005C7EED"/>
    <w:rsid w:val="005D26DE"/>
    <w:rsid w:val="005D4364"/>
    <w:rsid w:val="005E264C"/>
    <w:rsid w:val="005E668E"/>
    <w:rsid w:val="005E70BA"/>
    <w:rsid w:val="005F6ACF"/>
    <w:rsid w:val="00601B7B"/>
    <w:rsid w:val="00601DAE"/>
    <w:rsid w:val="00613317"/>
    <w:rsid w:val="00623684"/>
    <w:rsid w:val="00645490"/>
    <w:rsid w:val="0064555E"/>
    <w:rsid w:val="0068522E"/>
    <w:rsid w:val="00696032"/>
    <w:rsid w:val="006976A1"/>
    <w:rsid w:val="006A1C5A"/>
    <w:rsid w:val="006A6ACF"/>
    <w:rsid w:val="006B0D5E"/>
    <w:rsid w:val="006B4ED1"/>
    <w:rsid w:val="006D710A"/>
    <w:rsid w:val="006D7BA9"/>
    <w:rsid w:val="006E4044"/>
    <w:rsid w:val="006F1D4F"/>
    <w:rsid w:val="00704CF0"/>
    <w:rsid w:val="00711CA5"/>
    <w:rsid w:val="00743956"/>
    <w:rsid w:val="0075047A"/>
    <w:rsid w:val="00770D98"/>
    <w:rsid w:val="00775935"/>
    <w:rsid w:val="007760EA"/>
    <w:rsid w:val="0077767A"/>
    <w:rsid w:val="00781CE4"/>
    <w:rsid w:val="0078500B"/>
    <w:rsid w:val="007B6F41"/>
    <w:rsid w:val="007C704D"/>
    <w:rsid w:val="007D4796"/>
    <w:rsid w:val="007E6ADC"/>
    <w:rsid w:val="007F42AD"/>
    <w:rsid w:val="008070C1"/>
    <w:rsid w:val="0082618E"/>
    <w:rsid w:val="008266CB"/>
    <w:rsid w:val="00833C79"/>
    <w:rsid w:val="00852581"/>
    <w:rsid w:val="00856B2D"/>
    <w:rsid w:val="00867C1E"/>
    <w:rsid w:val="00872D20"/>
    <w:rsid w:val="00875BD5"/>
    <w:rsid w:val="008824F1"/>
    <w:rsid w:val="00893C21"/>
    <w:rsid w:val="008956CE"/>
    <w:rsid w:val="008A4B44"/>
    <w:rsid w:val="008A5035"/>
    <w:rsid w:val="008C759A"/>
    <w:rsid w:val="008D0E71"/>
    <w:rsid w:val="008D3AD2"/>
    <w:rsid w:val="008E333E"/>
    <w:rsid w:val="008E35FD"/>
    <w:rsid w:val="008F3CDC"/>
    <w:rsid w:val="008F4ED0"/>
    <w:rsid w:val="00900EB3"/>
    <w:rsid w:val="00901ADC"/>
    <w:rsid w:val="009030FD"/>
    <w:rsid w:val="0090394F"/>
    <w:rsid w:val="00912015"/>
    <w:rsid w:val="00912C2C"/>
    <w:rsid w:val="009212F6"/>
    <w:rsid w:val="00923D5F"/>
    <w:rsid w:val="00935BB4"/>
    <w:rsid w:val="00936A88"/>
    <w:rsid w:val="0094042C"/>
    <w:rsid w:val="00960984"/>
    <w:rsid w:val="009815EC"/>
    <w:rsid w:val="00986250"/>
    <w:rsid w:val="00990CC3"/>
    <w:rsid w:val="0099664B"/>
    <w:rsid w:val="009A5C07"/>
    <w:rsid w:val="009B2626"/>
    <w:rsid w:val="009B76FB"/>
    <w:rsid w:val="009D0C83"/>
    <w:rsid w:val="009D52E9"/>
    <w:rsid w:val="009E54DC"/>
    <w:rsid w:val="009F236B"/>
    <w:rsid w:val="00A030B4"/>
    <w:rsid w:val="00A035C8"/>
    <w:rsid w:val="00A34434"/>
    <w:rsid w:val="00A65588"/>
    <w:rsid w:val="00A70357"/>
    <w:rsid w:val="00A73178"/>
    <w:rsid w:val="00A74C7C"/>
    <w:rsid w:val="00A81328"/>
    <w:rsid w:val="00A8755D"/>
    <w:rsid w:val="00AA228B"/>
    <w:rsid w:val="00AA4319"/>
    <w:rsid w:val="00AB52F0"/>
    <w:rsid w:val="00AB5D41"/>
    <w:rsid w:val="00AC5BF6"/>
    <w:rsid w:val="00AE5657"/>
    <w:rsid w:val="00AE7930"/>
    <w:rsid w:val="00AF387D"/>
    <w:rsid w:val="00B06E21"/>
    <w:rsid w:val="00B23FB9"/>
    <w:rsid w:val="00B26D64"/>
    <w:rsid w:val="00B36829"/>
    <w:rsid w:val="00B62DD8"/>
    <w:rsid w:val="00B739AD"/>
    <w:rsid w:val="00B80158"/>
    <w:rsid w:val="00B8344D"/>
    <w:rsid w:val="00B85947"/>
    <w:rsid w:val="00B91E23"/>
    <w:rsid w:val="00B979AF"/>
    <w:rsid w:val="00BB2CE6"/>
    <w:rsid w:val="00BB6442"/>
    <w:rsid w:val="00BC7B71"/>
    <w:rsid w:val="00BD3616"/>
    <w:rsid w:val="00BD7841"/>
    <w:rsid w:val="00BF46C2"/>
    <w:rsid w:val="00BF79F4"/>
    <w:rsid w:val="00C246F3"/>
    <w:rsid w:val="00C40FC3"/>
    <w:rsid w:val="00C43516"/>
    <w:rsid w:val="00C479E1"/>
    <w:rsid w:val="00C53C7C"/>
    <w:rsid w:val="00C57C30"/>
    <w:rsid w:val="00C602A3"/>
    <w:rsid w:val="00C84C4F"/>
    <w:rsid w:val="00C93FFF"/>
    <w:rsid w:val="00C97565"/>
    <w:rsid w:val="00CA3372"/>
    <w:rsid w:val="00CA796F"/>
    <w:rsid w:val="00CB3EDA"/>
    <w:rsid w:val="00CB52A3"/>
    <w:rsid w:val="00CC5C05"/>
    <w:rsid w:val="00CD2C0B"/>
    <w:rsid w:val="00CD4ABC"/>
    <w:rsid w:val="00CD4D70"/>
    <w:rsid w:val="00CF2F76"/>
    <w:rsid w:val="00CF40EB"/>
    <w:rsid w:val="00CF5218"/>
    <w:rsid w:val="00D10074"/>
    <w:rsid w:val="00D16F4E"/>
    <w:rsid w:val="00D22319"/>
    <w:rsid w:val="00D30B79"/>
    <w:rsid w:val="00D41060"/>
    <w:rsid w:val="00D42223"/>
    <w:rsid w:val="00D635C4"/>
    <w:rsid w:val="00D7704C"/>
    <w:rsid w:val="00D82809"/>
    <w:rsid w:val="00D8288F"/>
    <w:rsid w:val="00D85AC8"/>
    <w:rsid w:val="00D921F8"/>
    <w:rsid w:val="00DB4B9B"/>
    <w:rsid w:val="00DB4ED2"/>
    <w:rsid w:val="00DB7B9F"/>
    <w:rsid w:val="00DD25B2"/>
    <w:rsid w:val="00DE0707"/>
    <w:rsid w:val="00DF5932"/>
    <w:rsid w:val="00E258FB"/>
    <w:rsid w:val="00E3361C"/>
    <w:rsid w:val="00E34D2E"/>
    <w:rsid w:val="00E46CCC"/>
    <w:rsid w:val="00E653EA"/>
    <w:rsid w:val="00E84C8F"/>
    <w:rsid w:val="00E855A8"/>
    <w:rsid w:val="00EA072A"/>
    <w:rsid w:val="00EA4522"/>
    <w:rsid w:val="00EA5F10"/>
    <w:rsid w:val="00EB2CAB"/>
    <w:rsid w:val="00ED639B"/>
    <w:rsid w:val="00EE3070"/>
    <w:rsid w:val="00EE33C4"/>
    <w:rsid w:val="00EE5BEB"/>
    <w:rsid w:val="00F30E13"/>
    <w:rsid w:val="00F35EFE"/>
    <w:rsid w:val="00F40BE4"/>
    <w:rsid w:val="00F42351"/>
    <w:rsid w:val="00F51A30"/>
    <w:rsid w:val="00F62043"/>
    <w:rsid w:val="00F654B9"/>
    <w:rsid w:val="00F70104"/>
    <w:rsid w:val="00F70E4F"/>
    <w:rsid w:val="00F75BE3"/>
    <w:rsid w:val="00F80435"/>
    <w:rsid w:val="00F8749D"/>
    <w:rsid w:val="00F94B80"/>
    <w:rsid w:val="00F97A72"/>
    <w:rsid w:val="00FB6B62"/>
    <w:rsid w:val="00FC0F5A"/>
    <w:rsid w:val="00FE65D6"/>
    <w:rsid w:val="00FF3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3EFE1"/>
  <w15:docId w15:val="{F748A522-41A8-46C9-92CA-F4E5DDD6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56B2D"/>
    <w:rPr>
      <w:sz w:val="24"/>
      <w:szCs w:val="24"/>
      <w:lang w:eastAsia="en-US"/>
    </w:rPr>
  </w:style>
  <w:style w:type="paragraph" w:styleId="Antrat1">
    <w:name w:val="heading 1"/>
    <w:basedOn w:val="prastasis"/>
    <w:next w:val="prastasis"/>
    <w:qFormat/>
    <w:rsid w:val="00856B2D"/>
    <w:pPr>
      <w:keepNext/>
      <w:jc w:val="center"/>
      <w:outlineLvl w:val="0"/>
    </w:pPr>
    <w:rPr>
      <w:b/>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856B2D"/>
    <w:pPr>
      <w:jc w:val="center"/>
    </w:pPr>
    <w:rPr>
      <w:b/>
      <w:bCs/>
      <w:sz w:val="28"/>
    </w:rPr>
  </w:style>
  <w:style w:type="paragraph" w:styleId="Pavadinimas">
    <w:name w:val="Title"/>
    <w:basedOn w:val="prastasis"/>
    <w:link w:val="PavadinimasDiagrama"/>
    <w:qFormat/>
    <w:rsid w:val="00856B2D"/>
    <w:pPr>
      <w:jc w:val="center"/>
    </w:pPr>
    <w:rPr>
      <w:szCs w:val="20"/>
    </w:rPr>
  </w:style>
  <w:style w:type="paragraph" w:customStyle="1" w:styleId="CharCharCharCharChar1CharCharCharCharCharCharChar">
    <w:name w:val="Char Char Char Char Char1 Char Char Char Char Char Char Char"/>
    <w:basedOn w:val="prastasis"/>
    <w:semiHidden/>
    <w:rsid w:val="00E34D2E"/>
    <w:pPr>
      <w:spacing w:after="160" w:line="240" w:lineRule="exact"/>
    </w:pPr>
    <w:rPr>
      <w:rFonts w:ascii="Verdana" w:hAnsi="Verdana" w:cs="Verdana"/>
      <w:sz w:val="20"/>
      <w:szCs w:val="20"/>
      <w:lang w:eastAsia="lt-LT"/>
    </w:rPr>
  </w:style>
  <w:style w:type="paragraph" w:styleId="Antrats">
    <w:name w:val="header"/>
    <w:basedOn w:val="prastasis"/>
    <w:rsid w:val="0082618E"/>
    <w:pPr>
      <w:tabs>
        <w:tab w:val="center" w:pos="4819"/>
        <w:tab w:val="right" w:pos="9638"/>
      </w:tabs>
    </w:pPr>
  </w:style>
  <w:style w:type="character" w:styleId="Puslapionumeris">
    <w:name w:val="page number"/>
    <w:basedOn w:val="Numatytasispastraiposriftas"/>
    <w:rsid w:val="0082618E"/>
  </w:style>
  <w:style w:type="paragraph" w:styleId="Debesliotekstas">
    <w:name w:val="Balloon Text"/>
    <w:basedOn w:val="prastasis"/>
    <w:semiHidden/>
    <w:rsid w:val="00424E42"/>
    <w:rPr>
      <w:rFonts w:ascii="Tahoma" w:hAnsi="Tahoma" w:cs="Tahoma"/>
      <w:sz w:val="16"/>
      <w:szCs w:val="16"/>
    </w:rPr>
  </w:style>
  <w:style w:type="paragraph" w:styleId="Porat">
    <w:name w:val="footer"/>
    <w:basedOn w:val="prastasis"/>
    <w:rsid w:val="00BF79F4"/>
    <w:pPr>
      <w:tabs>
        <w:tab w:val="center" w:pos="4819"/>
        <w:tab w:val="right" w:pos="9638"/>
      </w:tabs>
    </w:pPr>
  </w:style>
  <w:style w:type="paragraph" w:styleId="prastasiniatinklio">
    <w:name w:val="Normal (Web)"/>
    <w:basedOn w:val="prastasis"/>
    <w:uiPriority w:val="99"/>
    <w:rsid w:val="00601DAE"/>
    <w:pPr>
      <w:spacing w:before="100" w:beforeAutospacing="1" w:after="100" w:afterAutospacing="1"/>
    </w:pPr>
    <w:rPr>
      <w:rFonts w:ascii="Arial Unicode MS" w:eastAsia="Arial Unicode MS" w:hAnsi="Arial Unicode MS" w:cs="Arial Unicode MS"/>
      <w:lang w:val="en-GB"/>
    </w:rPr>
  </w:style>
  <w:style w:type="paragraph" w:styleId="Sraopastraipa">
    <w:name w:val="List Paragraph"/>
    <w:basedOn w:val="prastasis"/>
    <w:uiPriority w:val="34"/>
    <w:qFormat/>
    <w:rsid w:val="00AF387D"/>
    <w:pPr>
      <w:ind w:left="720"/>
      <w:contextualSpacing/>
    </w:pPr>
  </w:style>
  <w:style w:type="paragraph" w:customStyle="1" w:styleId="CharChar">
    <w:name w:val="Char Char"/>
    <w:basedOn w:val="prastasis"/>
    <w:rsid w:val="009212F6"/>
    <w:pPr>
      <w:spacing w:after="160" w:line="240" w:lineRule="exact"/>
    </w:pPr>
    <w:rPr>
      <w:rFonts w:ascii="Verdana" w:hAnsi="Verdana"/>
      <w:sz w:val="20"/>
      <w:szCs w:val="20"/>
      <w:lang w:val="en-US" w:eastAsia="lt-LT"/>
    </w:rPr>
  </w:style>
  <w:style w:type="character" w:styleId="Hipersaitas">
    <w:name w:val="Hyperlink"/>
    <w:basedOn w:val="Numatytasispastraiposriftas"/>
    <w:uiPriority w:val="99"/>
    <w:unhideWhenUsed/>
    <w:rsid w:val="007E6ADC"/>
    <w:rPr>
      <w:color w:val="0000FF"/>
      <w:u w:val="single"/>
    </w:rPr>
  </w:style>
  <w:style w:type="paragraph" w:customStyle="1" w:styleId="tajtip">
    <w:name w:val="tajtip"/>
    <w:basedOn w:val="prastasis"/>
    <w:rsid w:val="00900EB3"/>
    <w:pPr>
      <w:spacing w:after="150"/>
    </w:pPr>
    <w:rPr>
      <w:lang w:eastAsia="lt-LT"/>
    </w:rPr>
  </w:style>
  <w:style w:type="paragraph" w:styleId="Betarp">
    <w:name w:val="No Spacing"/>
    <w:uiPriority w:val="1"/>
    <w:qFormat/>
    <w:rsid w:val="00A81328"/>
    <w:rPr>
      <w:sz w:val="24"/>
      <w:szCs w:val="24"/>
      <w:lang w:eastAsia="en-US"/>
    </w:rPr>
  </w:style>
  <w:style w:type="paragraph" w:styleId="Puslapioinaostekstas">
    <w:name w:val="footnote text"/>
    <w:basedOn w:val="prastasis"/>
    <w:link w:val="PuslapioinaostekstasDiagrama"/>
    <w:semiHidden/>
    <w:rsid w:val="004225C5"/>
    <w:rPr>
      <w:sz w:val="20"/>
      <w:szCs w:val="20"/>
      <w:lang w:val="en-US" w:eastAsia="lt-LT"/>
    </w:rPr>
  </w:style>
  <w:style w:type="character" w:customStyle="1" w:styleId="PuslapioinaostekstasDiagrama">
    <w:name w:val="Puslapio išnašos tekstas Diagrama"/>
    <w:basedOn w:val="Numatytasispastraiposriftas"/>
    <w:link w:val="Puslapioinaostekstas"/>
    <w:semiHidden/>
    <w:rsid w:val="004225C5"/>
    <w:rPr>
      <w:lang w:val="en-US"/>
    </w:rPr>
  </w:style>
  <w:style w:type="character" w:styleId="Puslapioinaosnuoroda">
    <w:name w:val="footnote reference"/>
    <w:semiHidden/>
    <w:rsid w:val="004225C5"/>
    <w:rPr>
      <w:vertAlign w:val="superscript"/>
    </w:rPr>
  </w:style>
  <w:style w:type="paragraph" w:styleId="Pataisymai">
    <w:name w:val="Revision"/>
    <w:hidden/>
    <w:uiPriority w:val="99"/>
    <w:semiHidden/>
    <w:rsid w:val="000A609A"/>
    <w:rPr>
      <w:sz w:val="24"/>
      <w:szCs w:val="24"/>
      <w:lang w:eastAsia="en-US"/>
    </w:rPr>
  </w:style>
  <w:style w:type="character" w:customStyle="1" w:styleId="PavadinimasDiagrama">
    <w:name w:val="Pavadinimas Diagrama"/>
    <w:link w:val="Pavadinimas"/>
    <w:rsid w:val="0042033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233405">
      <w:bodyDiv w:val="1"/>
      <w:marLeft w:val="0"/>
      <w:marRight w:val="0"/>
      <w:marTop w:val="0"/>
      <w:marBottom w:val="0"/>
      <w:divBdr>
        <w:top w:val="none" w:sz="0" w:space="0" w:color="auto"/>
        <w:left w:val="none" w:sz="0" w:space="0" w:color="auto"/>
        <w:bottom w:val="none" w:sz="0" w:space="0" w:color="auto"/>
        <w:right w:val="none" w:sz="0" w:space="0" w:color="auto"/>
      </w:divBdr>
    </w:div>
    <w:div w:id="1150904437">
      <w:bodyDiv w:val="1"/>
      <w:marLeft w:val="0"/>
      <w:marRight w:val="0"/>
      <w:marTop w:val="0"/>
      <w:marBottom w:val="0"/>
      <w:divBdr>
        <w:top w:val="none" w:sz="0" w:space="0" w:color="auto"/>
        <w:left w:val="none" w:sz="0" w:space="0" w:color="auto"/>
        <w:bottom w:val="none" w:sz="0" w:space="0" w:color="auto"/>
        <w:right w:val="none" w:sz="0" w:space="0" w:color="auto"/>
      </w:divBdr>
    </w:div>
    <w:div w:id="1631865631">
      <w:bodyDiv w:val="1"/>
      <w:marLeft w:val="0"/>
      <w:marRight w:val="0"/>
      <w:marTop w:val="0"/>
      <w:marBottom w:val="0"/>
      <w:divBdr>
        <w:top w:val="none" w:sz="0" w:space="0" w:color="auto"/>
        <w:left w:val="none" w:sz="0" w:space="0" w:color="auto"/>
        <w:bottom w:val="none" w:sz="0" w:space="0" w:color="auto"/>
        <w:right w:val="none" w:sz="0" w:space="0" w:color="auto"/>
      </w:divBdr>
      <w:divsChild>
        <w:div w:id="2050179315">
          <w:marLeft w:val="0"/>
          <w:marRight w:val="0"/>
          <w:marTop w:val="0"/>
          <w:marBottom w:val="0"/>
          <w:divBdr>
            <w:top w:val="none" w:sz="0" w:space="0" w:color="auto"/>
            <w:left w:val="none" w:sz="0" w:space="0" w:color="auto"/>
            <w:bottom w:val="none" w:sz="0" w:space="0" w:color="auto"/>
            <w:right w:val="none" w:sz="0" w:space="0" w:color="auto"/>
          </w:divBdr>
        </w:div>
        <w:div w:id="1242061655">
          <w:marLeft w:val="0"/>
          <w:marRight w:val="0"/>
          <w:marTop w:val="0"/>
          <w:marBottom w:val="0"/>
          <w:divBdr>
            <w:top w:val="none" w:sz="0" w:space="0" w:color="auto"/>
            <w:left w:val="none" w:sz="0" w:space="0" w:color="auto"/>
            <w:bottom w:val="none" w:sz="0" w:space="0" w:color="auto"/>
            <w:right w:val="none" w:sz="0" w:space="0" w:color="auto"/>
          </w:divBdr>
        </w:div>
        <w:div w:id="1228689953">
          <w:marLeft w:val="0"/>
          <w:marRight w:val="0"/>
          <w:marTop w:val="0"/>
          <w:marBottom w:val="0"/>
          <w:divBdr>
            <w:top w:val="none" w:sz="0" w:space="0" w:color="auto"/>
            <w:left w:val="none" w:sz="0" w:space="0" w:color="auto"/>
            <w:bottom w:val="none" w:sz="0" w:space="0" w:color="auto"/>
            <w:right w:val="none" w:sz="0" w:space="0" w:color="auto"/>
          </w:divBdr>
        </w:div>
        <w:div w:id="1854415067">
          <w:marLeft w:val="0"/>
          <w:marRight w:val="0"/>
          <w:marTop w:val="0"/>
          <w:marBottom w:val="0"/>
          <w:divBdr>
            <w:top w:val="none" w:sz="0" w:space="0" w:color="auto"/>
            <w:left w:val="none" w:sz="0" w:space="0" w:color="auto"/>
            <w:bottom w:val="none" w:sz="0" w:space="0" w:color="auto"/>
            <w:right w:val="none" w:sz="0" w:space="0" w:color="auto"/>
          </w:divBdr>
        </w:div>
        <w:div w:id="140465387">
          <w:marLeft w:val="0"/>
          <w:marRight w:val="0"/>
          <w:marTop w:val="0"/>
          <w:marBottom w:val="0"/>
          <w:divBdr>
            <w:top w:val="none" w:sz="0" w:space="0" w:color="auto"/>
            <w:left w:val="none" w:sz="0" w:space="0" w:color="auto"/>
            <w:bottom w:val="none" w:sz="0" w:space="0" w:color="auto"/>
            <w:right w:val="none" w:sz="0" w:space="0" w:color="auto"/>
          </w:divBdr>
        </w:div>
        <w:div w:id="1679580879">
          <w:marLeft w:val="0"/>
          <w:marRight w:val="0"/>
          <w:marTop w:val="0"/>
          <w:marBottom w:val="0"/>
          <w:divBdr>
            <w:top w:val="none" w:sz="0" w:space="0" w:color="auto"/>
            <w:left w:val="none" w:sz="0" w:space="0" w:color="auto"/>
            <w:bottom w:val="none" w:sz="0" w:space="0" w:color="auto"/>
            <w:right w:val="none" w:sz="0" w:space="0" w:color="auto"/>
          </w:divBdr>
        </w:div>
      </w:divsChild>
    </w:div>
    <w:div w:id="1934777883">
      <w:bodyDiv w:val="1"/>
      <w:marLeft w:val="0"/>
      <w:marRight w:val="0"/>
      <w:marTop w:val="0"/>
      <w:marBottom w:val="0"/>
      <w:divBdr>
        <w:top w:val="none" w:sz="0" w:space="0" w:color="auto"/>
        <w:left w:val="none" w:sz="0" w:space="0" w:color="auto"/>
        <w:bottom w:val="none" w:sz="0" w:space="0" w:color="auto"/>
        <w:right w:val="none" w:sz="0" w:space="0" w:color="auto"/>
      </w:divBdr>
    </w:div>
    <w:div w:id="196936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647</Words>
  <Characters>3691</Characters>
  <Application>Microsoft Office Word</Application>
  <DocSecurity>0</DocSecurity>
  <Lines>30</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KAIŠIADORIŲ RAJONO SAVIVALDYBĖS TARYBA</vt:lpstr>
      <vt:lpstr>KAIŠIADORIŲ RAJONO SAVIVALDYBĖS TARYBA</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Special Edition 4</dc:creator>
  <cp:lastModifiedBy>Audronė Litvinskaitė</cp:lastModifiedBy>
  <cp:revision>3</cp:revision>
  <cp:lastPrinted>2020-02-12T10:06:00Z</cp:lastPrinted>
  <dcterms:created xsi:type="dcterms:W3CDTF">2025-11-14T07:40:00Z</dcterms:created>
  <dcterms:modified xsi:type="dcterms:W3CDTF">2025-11-14T07:41:00Z</dcterms:modified>
</cp:coreProperties>
</file>